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6F" w:rsidRPr="00DE576F" w:rsidRDefault="00DE576F" w:rsidP="00DE5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5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 Президента РФ от 7 мая 2012 г. N 599</w:t>
      </w:r>
      <w:r w:rsidRPr="00DE5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"О мерах по реализации государственной политики в области образования и науки"</w:t>
      </w:r>
    </w:p>
    <w:p w:rsidR="00DE576F" w:rsidRPr="00DE576F" w:rsidRDefault="00DE576F" w:rsidP="00D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DE576F" w:rsidRPr="00DE576F" w:rsidRDefault="00DE576F" w:rsidP="00DE576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дальнейшего совершенствования государственной политики в области образования и науки и подготовки квалифицированных специалистов с учетом требований инновационной экономики постановляю:</w:t>
      </w:r>
    </w:p>
    <w:p w:rsidR="00DE576F" w:rsidRPr="00DE576F" w:rsidRDefault="00DE576F" w:rsidP="00DE576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6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Правительству Российской Федерации:</w:t>
      </w:r>
    </w:p>
    <w:p w:rsidR="00DE576F" w:rsidRPr="00DE576F" w:rsidRDefault="00DE576F" w:rsidP="00DE576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6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обеспечить реализацию следующих мероприятий в области образования:</w:t>
      </w:r>
    </w:p>
    <w:p w:rsidR="00DE576F" w:rsidRPr="00DE576F" w:rsidRDefault="00DE576F" w:rsidP="00D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6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в июле 2012 г. в Государственную Думу Федерального Собрания Российской Федерации </w:t>
      </w:r>
      <w:hyperlink r:id="rId5" w:history="1">
        <w:r w:rsidRPr="00DE57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проекта</w:t>
        </w:r>
      </w:hyperlink>
      <w:r w:rsidRPr="00DE576F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образовании в Российской Федерации";</w:t>
      </w:r>
    </w:p>
    <w:p w:rsidR="00DE576F" w:rsidRPr="00DE576F" w:rsidRDefault="00DE576F" w:rsidP="00DE576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и утверждение в декабре 2013 г. Концепции развития математического образования в Российской Федерации на основе аналитических данных о состоянии математического образования на различных уровнях образования;</w:t>
      </w:r>
    </w:p>
    <w:p w:rsidR="00DE576F" w:rsidRPr="00DE576F" w:rsidRDefault="00DE576F" w:rsidP="00DE576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до конца декабря 2012 г. мониторинга деятельности государственных образовательных учреждений в целях оценки эффективности их работы, реорганизации неэффективных государственных образовательных учреждений, предусмотрев при реорганизации таких учреждений обеспечение права обучающихся на завершение обучения в других государственных образовательных </w:t>
      </w:r>
      <w:proofErr w:type="spellStart"/>
      <w:r w:rsidRPr="00DE57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proofErr w:type="gramStart"/>
      <w:r w:rsidRPr="00DE576F">
        <w:rPr>
          <w:rFonts w:ascii="Times New Roman" w:eastAsia="Times New Roman" w:hAnsi="Times New Roman" w:cs="Times New Roman"/>
          <w:sz w:val="28"/>
          <w:szCs w:val="28"/>
          <w:lang w:eastAsia="ru-RU"/>
        </w:rPr>
        <w:t>;р</w:t>
      </w:r>
      <w:proofErr w:type="gramEnd"/>
      <w:r w:rsidRPr="00DE576F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азработку</w:t>
      </w:r>
      <w:proofErr w:type="spellEnd"/>
      <w:r w:rsidRPr="00DE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реализацию до конца декабря 2012 г. мер, направленных на повышение эффективности единого государственного экзамена;</w:t>
      </w:r>
    </w:p>
    <w:p w:rsidR="00DE576F" w:rsidRPr="00DE576F" w:rsidRDefault="00DE576F" w:rsidP="00D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DE57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повышение</w:t>
        </w:r>
      </w:hyperlink>
      <w:r w:rsidRPr="00DE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 конца июня 2012 г. размера стипендий до величины прожиточного минимума нуждающимся студентам первого и второго курсов, обучающимся по очной форме обучения за счет бюджетных ассигнований федерального бюджета по программам </w:t>
      </w:r>
      <w:proofErr w:type="spellStart"/>
      <w:r w:rsidRPr="00DE576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DE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подготовки специалиста и имеющим оценки успеваемости "хорошо" и "отлично";</w:t>
      </w:r>
    </w:p>
    <w:p w:rsidR="00DE576F" w:rsidRPr="00DE576F" w:rsidRDefault="00DE576F" w:rsidP="00DE576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к июню 2012 г. комплекса мер, направленных на выявление и поддержку одаренных детей и молодежи;</w:t>
      </w:r>
    </w:p>
    <w:p w:rsidR="00DE576F" w:rsidRPr="00DE576F" w:rsidRDefault="00DE576F" w:rsidP="00D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в июле 2012 г. </w:t>
      </w:r>
      <w:hyperlink r:id="rId7" w:anchor="block_108" w:history="1">
        <w:r w:rsidRPr="00DE57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федеральных государственных образовательных стандартов</w:t>
        </w:r>
      </w:hyperlink>
      <w:r w:rsidRPr="00DE576F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среднего (полного) общего образования;</w:t>
      </w:r>
    </w:p>
    <w:p w:rsidR="00DE576F" w:rsidRPr="00DE576F" w:rsidRDefault="00DE576F" w:rsidP="00DE576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 июню 2013 г. перехода к нормативно-</w:t>
      </w:r>
      <w:proofErr w:type="spellStart"/>
      <w:r w:rsidRPr="00DE5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подушевому</w:t>
      </w:r>
      <w:proofErr w:type="spellEnd"/>
      <w:r w:rsidRPr="00DE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финансированию образовательных программ высшего профессионального образования, а также повышение нормативов финансирования ведущих университетов, осуществляющих подготовку специалистов по инженерным, медицинским и </w:t>
      </w:r>
      <w:proofErr w:type="gramStart"/>
      <w:r w:rsidRPr="00DE576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естественно-научным</w:t>
      </w:r>
      <w:proofErr w:type="gramEnd"/>
      <w:r w:rsidRPr="00DE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(специальностям), </w:t>
      </w:r>
      <w:r w:rsidRPr="00DE57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предусмотрев при этом, что расчет нормативов осуществляется с учетом особенностей реализации образовательных программ;</w:t>
      </w:r>
    </w:p>
    <w:p w:rsidR="00DE576F" w:rsidRPr="00DE576F" w:rsidRDefault="00DE576F" w:rsidP="00D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утверждение до конца октября 2012 г. </w:t>
      </w:r>
      <w:hyperlink r:id="rId8" w:anchor="block_1000" w:history="1">
        <w:r w:rsidRPr="00DE57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плана</w:t>
        </w:r>
      </w:hyperlink>
      <w:r w:rsidRPr="00DE576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мероприятий по развитию ведущих университетов, предусматривающих повышение их конкурентоспособности среди ведущих мировых научно-образовательных центров;</w:t>
      </w:r>
    </w:p>
    <w:p w:rsidR="00DE576F" w:rsidRPr="00DE576F" w:rsidRDefault="00DE576F" w:rsidP="00DE576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6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обеспечить реализацию следующих мероприятий в области науки:</w:t>
      </w:r>
    </w:p>
    <w:p w:rsidR="00DE576F" w:rsidRPr="00DE576F" w:rsidRDefault="00DE576F" w:rsidP="00DE576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6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объемов финансирования государственных научных фондов, а также исследований и разработок, осуществляемых на конкурсной основе ведущими университетами;</w:t>
      </w:r>
    </w:p>
    <w:p w:rsidR="00DE576F" w:rsidRPr="00DE576F" w:rsidRDefault="00DE576F" w:rsidP="00D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в декабре 2012 г. </w:t>
      </w:r>
      <w:hyperlink r:id="rId9" w:anchor="block_1000" w:history="1">
        <w:r w:rsidRPr="00DE57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DE576F">
        <w:rPr>
          <w:rFonts w:ascii="Times New Roman" w:eastAsia="Times New Roman" w:hAnsi="Times New Roman" w:cs="Times New Roman"/>
          <w:sz w:val="28"/>
          <w:szCs w:val="28"/>
          <w:lang w:eastAsia="ru-RU"/>
        </w:rPr>
        <w:t> фундаментальных научных исследований в Российской Федерации на долгосрочный период;</w:t>
      </w:r>
    </w:p>
    <w:p w:rsidR="00DE576F" w:rsidRPr="00DE576F" w:rsidRDefault="00DE576F" w:rsidP="00DE576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6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обеспечить достижение следующих показателей в области образования:</w:t>
      </w:r>
    </w:p>
    <w:p w:rsidR="00DE576F" w:rsidRPr="00DE576F" w:rsidRDefault="00DE576F" w:rsidP="00DE576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к 2016 году 100 процентов доступности дошкольного образования для детей в возрасте от трех до семи лет;</w:t>
      </w:r>
    </w:p>
    <w:p w:rsidR="00DE576F" w:rsidRPr="00DE576F" w:rsidRDefault="00DE576F" w:rsidP="00DE576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6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вхождение к 2020 году не менее пяти российских университетов в первую сотню ведущих мировых университетов согласно мировому рейтингу университетов;</w:t>
      </w:r>
    </w:p>
    <w:p w:rsidR="00DE576F" w:rsidRPr="00DE576F" w:rsidRDefault="00DE576F" w:rsidP="00DE576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6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 2015 году доли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 процентов;</w:t>
      </w:r>
    </w:p>
    <w:p w:rsidR="00DE576F" w:rsidRPr="00DE576F" w:rsidRDefault="00DE576F" w:rsidP="00DE576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6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процентов, предусмотрев, что 50 процентов из них должны обучаться за счет бюджетных ассигнований федерального бюджета;</w:t>
      </w:r>
    </w:p>
    <w:p w:rsidR="00DE576F" w:rsidRPr="00DE576F" w:rsidRDefault="00DE576F" w:rsidP="00DE576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6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процентов;</w:t>
      </w:r>
    </w:p>
    <w:p w:rsidR="00DE576F" w:rsidRPr="00DE576F" w:rsidRDefault="00DE576F" w:rsidP="00DE576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6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обеспечить достижение следующих показателей в области науки:</w:t>
      </w:r>
    </w:p>
    <w:p w:rsidR="00DE576F" w:rsidRPr="00DE576F" w:rsidRDefault="00DE576F" w:rsidP="00DE576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6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 2018 году общего объема финансирования государственных научных фондов до 25 млрд. рублей;</w:t>
      </w:r>
    </w:p>
    <w:p w:rsidR="00DE576F" w:rsidRPr="00DE576F" w:rsidRDefault="00DE576F" w:rsidP="00DE576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увеличение к 2015 году внутренних затрат на исследования и разработки до 1,77 процента внутреннего валового продукта с увеличением доли образовательных учреждений высшего профессионального образования в таких затратах до 11,4 процента;</w:t>
      </w:r>
    </w:p>
    <w:p w:rsidR="00DE576F" w:rsidRPr="00DE576F" w:rsidRDefault="00DE576F" w:rsidP="00DE576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к 2015 году доли публикаций российских исследователей в общем количестве публикаций в мировых научных журналах, индексируемых в базе данных "Сеть науки" (WEB </w:t>
      </w:r>
      <w:proofErr w:type="spellStart"/>
      <w:r w:rsidRPr="00DE576F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DE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76F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DE576F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до 2,44 процента.</w:t>
      </w:r>
    </w:p>
    <w:p w:rsidR="00DE576F" w:rsidRPr="00DE576F" w:rsidRDefault="00DE576F" w:rsidP="00DE576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6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Правительству Российской Федерации совместно с органами исполнительной власти субъектов Российской Федерации:</w:t>
      </w:r>
    </w:p>
    <w:p w:rsidR="00DE576F" w:rsidRPr="00DE576F" w:rsidRDefault="00DE576F" w:rsidP="00DE576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6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принять к сентябрю 2012 г. меры, направленные на ликвидацию очередей на зачисление детей в возрасте от трех до семи лет в дошкольные образовательные учреждения, предусмотрев расширение форм и способов получения дошкольного образования, в том числе в частных дошкольных образовательных учреждениях;</w:t>
      </w:r>
    </w:p>
    <w:p w:rsidR="00DE576F" w:rsidRPr="00DE576F" w:rsidRDefault="00DE576F" w:rsidP="00DE576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подготовить до конца ноября 2012 г. предложения о передаче субъектам Российской Федерации полномочий по предоставлению дополнительного образования детям, предусмотрев при необходимости </w:t>
      </w:r>
      <w:proofErr w:type="spellStart"/>
      <w:r w:rsidRPr="00DE5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DE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названных полномочий за счет бюджетных ассигнований федерального бюджета;</w:t>
      </w:r>
    </w:p>
    <w:p w:rsidR="00DE576F" w:rsidRPr="00DE576F" w:rsidRDefault="00DE576F" w:rsidP="00DE576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6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обеспечить до конца 2013 года реализацию мероприятий по поддержке педагогических работников, работающих с детьми из социально неблагополучных семей.</w:t>
      </w:r>
    </w:p>
    <w:p w:rsidR="00DE576F" w:rsidRPr="00DE576F" w:rsidRDefault="00DE576F" w:rsidP="00DE576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E5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Правительству Российской Федерации совместно с органами исполнительной власти субъектов Российской Федерации и общероссийскими объединениями работодателей проработать до конца мая 2013 г. вопрос о формировании многофункциональных центров прикладных квалификаций, осуществляющих обучение на базе среднего (полного) общего образования, в том числе путем преобразования существующих учреждений начального и среднего профессионального образования в такие центры.</w:t>
      </w:r>
      <w:proofErr w:type="gramEnd"/>
    </w:p>
    <w:p w:rsidR="00DE576F" w:rsidRPr="00DE576F" w:rsidRDefault="00DE576F" w:rsidP="00DE576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Правительству Российской Федерации совместно с общероссийскими объединениями работодателей и ведущими университетами с привлечением ученых Российской академии наук и международных экспертов представить в декабре 2014 г. предложения по проведению общественно-профессиональной аккредитации образовательных программ высшего профессионального образования, в первую очередь по направлениям </w:t>
      </w:r>
      <w:r w:rsidRPr="00DE57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подготовки (специальностям) в области экономики, юриспруденции, управления и социологии.</w:t>
      </w:r>
    </w:p>
    <w:p w:rsidR="00DE576F" w:rsidRPr="00DE576F" w:rsidRDefault="00DE576F" w:rsidP="00D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6F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Настоящий Указ вступает в силу со дня его </w:t>
      </w:r>
      <w:hyperlink r:id="rId10" w:history="1">
        <w:r w:rsidRPr="00DE57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Pr="00DE5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576F" w:rsidRPr="00DE576F" w:rsidRDefault="00DE576F" w:rsidP="00D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DE576F" w:rsidRPr="00DE576F" w:rsidTr="00DE576F">
        <w:tc>
          <w:tcPr>
            <w:tcW w:w="3300" w:type="pct"/>
            <w:shd w:val="clear" w:color="auto" w:fill="FFFFFF"/>
            <w:vAlign w:val="bottom"/>
            <w:hideMark/>
          </w:tcPr>
          <w:p w:rsidR="00DE576F" w:rsidRPr="00DE576F" w:rsidRDefault="00DE576F" w:rsidP="00DE576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DE576F" w:rsidRPr="00DE576F" w:rsidRDefault="00DE576F" w:rsidP="00DE576F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Путин</w:t>
            </w:r>
          </w:p>
        </w:tc>
      </w:tr>
    </w:tbl>
    <w:p w:rsidR="00DE576F" w:rsidRPr="00DE576F" w:rsidRDefault="00DE576F" w:rsidP="00D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576F" w:rsidRPr="00DE576F" w:rsidRDefault="00DE576F" w:rsidP="00D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Кремль</w:t>
      </w:r>
    </w:p>
    <w:p w:rsidR="00DE576F" w:rsidRPr="00DE576F" w:rsidRDefault="00DE576F" w:rsidP="00D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6F">
        <w:rPr>
          <w:rFonts w:ascii="Times New Roman" w:eastAsia="Times New Roman" w:hAnsi="Times New Roman" w:cs="Times New Roman"/>
          <w:sz w:val="28"/>
          <w:szCs w:val="28"/>
          <w:lang w:eastAsia="ru-RU"/>
        </w:rPr>
        <w:t>7 мая 2012 года</w:t>
      </w:r>
    </w:p>
    <w:p w:rsidR="00DE576F" w:rsidRPr="00DE576F" w:rsidRDefault="00DE576F" w:rsidP="00D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6F">
        <w:rPr>
          <w:rFonts w:ascii="Times New Roman" w:eastAsia="Times New Roman" w:hAnsi="Times New Roman" w:cs="Times New Roman"/>
          <w:sz w:val="28"/>
          <w:szCs w:val="28"/>
          <w:lang w:eastAsia="ru-RU"/>
        </w:rPr>
        <w:t>N 599</w:t>
      </w:r>
    </w:p>
    <w:p w:rsidR="00BC0C41" w:rsidRPr="00DE576F" w:rsidRDefault="00BC0C41">
      <w:pPr>
        <w:rPr>
          <w:sz w:val="28"/>
          <w:szCs w:val="28"/>
        </w:rPr>
      </w:pPr>
    </w:p>
    <w:sectPr w:rsidR="00BC0C41" w:rsidRPr="00DE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6F"/>
    <w:rsid w:val="000036FE"/>
    <w:rsid w:val="000043EA"/>
    <w:rsid w:val="00025496"/>
    <w:rsid w:val="000356B6"/>
    <w:rsid w:val="00052DFD"/>
    <w:rsid w:val="000535A4"/>
    <w:rsid w:val="0006095D"/>
    <w:rsid w:val="00062B67"/>
    <w:rsid w:val="00075BCD"/>
    <w:rsid w:val="000779D2"/>
    <w:rsid w:val="000A48BD"/>
    <w:rsid w:val="000C27B6"/>
    <w:rsid w:val="000C6E58"/>
    <w:rsid w:val="000D4148"/>
    <w:rsid w:val="000D4A98"/>
    <w:rsid w:val="000D5A59"/>
    <w:rsid w:val="000E5288"/>
    <w:rsid w:val="000E64E2"/>
    <w:rsid w:val="000F6303"/>
    <w:rsid w:val="000F7FB8"/>
    <w:rsid w:val="0010325A"/>
    <w:rsid w:val="00114025"/>
    <w:rsid w:val="00183486"/>
    <w:rsid w:val="001B3CC9"/>
    <w:rsid w:val="001B4F58"/>
    <w:rsid w:val="001D48FF"/>
    <w:rsid w:val="001D5503"/>
    <w:rsid w:val="001E3A82"/>
    <w:rsid w:val="001E7DE1"/>
    <w:rsid w:val="001F7E79"/>
    <w:rsid w:val="00204E1D"/>
    <w:rsid w:val="002128D4"/>
    <w:rsid w:val="002352B9"/>
    <w:rsid w:val="00240160"/>
    <w:rsid w:val="002417F6"/>
    <w:rsid w:val="0025490B"/>
    <w:rsid w:val="002709BE"/>
    <w:rsid w:val="002767EF"/>
    <w:rsid w:val="00280400"/>
    <w:rsid w:val="00294528"/>
    <w:rsid w:val="002B207A"/>
    <w:rsid w:val="002E403E"/>
    <w:rsid w:val="002E7427"/>
    <w:rsid w:val="002F4BFB"/>
    <w:rsid w:val="00316B4B"/>
    <w:rsid w:val="0034654C"/>
    <w:rsid w:val="00346CEE"/>
    <w:rsid w:val="0035673C"/>
    <w:rsid w:val="00373FF4"/>
    <w:rsid w:val="00385A0E"/>
    <w:rsid w:val="00396473"/>
    <w:rsid w:val="003D0566"/>
    <w:rsid w:val="003E3693"/>
    <w:rsid w:val="00406E25"/>
    <w:rsid w:val="004070D7"/>
    <w:rsid w:val="00411600"/>
    <w:rsid w:val="0041352A"/>
    <w:rsid w:val="00414E4B"/>
    <w:rsid w:val="0043430A"/>
    <w:rsid w:val="00434C1A"/>
    <w:rsid w:val="004419A2"/>
    <w:rsid w:val="00441F8F"/>
    <w:rsid w:val="00453383"/>
    <w:rsid w:val="00457F9C"/>
    <w:rsid w:val="0047160F"/>
    <w:rsid w:val="004735C9"/>
    <w:rsid w:val="004800E8"/>
    <w:rsid w:val="00494D66"/>
    <w:rsid w:val="004972AC"/>
    <w:rsid w:val="004A0F92"/>
    <w:rsid w:val="004D59EB"/>
    <w:rsid w:val="004E0266"/>
    <w:rsid w:val="004E3842"/>
    <w:rsid w:val="004E4DEF"/>
    <w:rsid w:val="004E7D1E"/>
    <w:rsid w:val="004F1731"/>
    <w:rsid w:val="004F7F22"/>
    <w:rsid w:val="0051178C"/>
    <w:rsid w:val="005214FF"/>
    <w:rsid w:val="005314CB"/>
    <w:rsid w:val="00533150"/>
    <w:rsid w:val="00536E3B"/>
    <w:rsid w:val="005424AE"/>
    <w:rsid w:val="00547979"/>
    <w:rsid w:val="00572D0F"/>
    <w:rsid w:val="005756B4"/>
    <w:rsid w:val="00580DDF"/>
    <w:rsid w:val="00591B41"/>
    <w:rsid w:val="00594DFE"/>
    <w:rsid w:val="005A1CF8"/>
    <w:rsid w:val="005C06A9"/>
    <w:rsid w:val="005D1069"/>
    <w:rsid w:val="005D1F48"/>
    <w:rsid w:val="005E4B75"/>
    <w:rsid w:val="005E6CE5"/>
    <w:rsid w:val="005E7572"/>
    <w:rsid w:val="005F50AD"/>
    <w:rsid w:val="0060291E"/>
    <w:rsid w:val="00603567"/>
    <w:rsid w:val="006056A9"/>
    <w:rsid w:val="006129A2"/>
    <w:rsid w:val="00621084"/>
    <w:rsid w:val="00622382"/>
    <w:rsid w:val="00626572"/>
    <w:rsid w:val="00635DF3"/>
    <w:rsid w:val="006455C3"/>
    <w:rsid w:val="0064735D"/>
    <w:rsid w:val="0069233C"/>
    <w:rsid w:val="006D75D8"/>
    <w:rsid w:val="00711AEA"/>
    <w:rsid w:val="00730295"/>
    <w:rsid w:val="0073505C"/>
    <w:rsid w:val="007429CF"/>
    <w:rsid w:val="00750732"/>
    <w:rsid w:val="0075600F"/>
    <w:rsid w:val="007766D0"/>
    <w:rsid w:val="007775B8"/>
    <w:rsid w:val="00781BEB"/>
    <w:rsid w:val="007A40EC"/>
    <w:rsid w:val="007B12ED"/>
    <w:rsid w:val="007C228E"/>
    <w:rsid w:val="007C69B8"/>
    <w:rsid w:val="007D711E"/>
    <w:rsid w:val="007E43CD"/>
    <w:rsid w:val="007E76CF"/>
    <w:rsid w:val="007F32E2"/>
    <w:rsid w:val="008015A3"/>
    <w:rsid w:val="00804ACD"/>
    <w:rsid w:val="0081263A"/>
    <w:rsid w:val="0081488A"/>
    <w:rsid w:val="00826494"/>
    <w:rsid w:val="008525E0"/>
    <w:rsid w:val="00853668"/>
    <w:rsid w:val="00853B73"/>
    <w:rsid w:val="00855A5E"/>
    <w:rsid w:val="00863B5C"/>
    <w:rsid w:val="00871A18"/>
    <w:rsid w:val="0089031D"/>
    <w:rsid w:val="008921F3"/>
    <w:rsid w:val="008A0D70"/>
    <w:rsid w:val="008A3EC2"/>
    <w:rsid w:val="008B43AD"/>
    <w:rsid w:val="008C115D"/>
    <w:rsid w:val="008D7348"/>
    <w:rsid w:val="00901E49"/>
    <w:rsid w:val="00904B62"/>
    <w:rsid w:val="00911BFB"/>
    <w:rsid w:val="00913CA4"/>
    <w:rsid w:val="00915A40"/>
    <w:rsid w:val="00950BA2"/>
    <w:rsid w:val="00955DB5"/>
    <w:rsid w:val="009611D4"/>
    <w:rsid w:val="00964F1E"/>
    <w:rsid w:val="009724FF"/>
    <w:rsid w:val="009B3ADB"/>
    <w:rsid w:val="009C4717"/>
    <w:rsid w:val="009C5173"/>
    <w:rsid w:val="009D4DF5"/>
    <w:rsid w:val="009D6314"/>
    <w:rsid w:val="00A0403E"/>
    <w:rsid w:val="00A071B3"/>
    <w:rsid w:val="00A22848"/>
    <w:rsid w:val="00A3606D"/>
    <w:rsid w:val="00A44744"/>
    <w:rsid w:val="00A44797"/>
    <w:rsid w:val="00A5073D"/>
    <w:rsid w:val="00A60078"/>
    <w:rsid w:val="00A715C8"/>
    <w:rsid w:val="00A83311"/>
    <w:rsid w:val="00A833C6"/>
    <w:rsid w:val="00A86A2B"/>
    <w:rsid w:val="00A9495D"/>
    <w:rsid w:val="00AA17D8"/>
    <w:rsid w:val="00AA547C"/>
    <w:rsid w:val="00AA7B2D"/>
    <w:rsid w:val="00AB0617"/>
    <w:rsid w:val="00AB2CA9"/>
    <w:rsid w:val="00AB2F38"/>
    <w:rsid w:val="00AB5878"/>
    <w:rsid w:val="00AC7B90"/>
    <w:rsid w:val="00AD1C5D"/>
    <w:rsid w:val="00AE481C"/>
    <w:rsid w:val="00AE5632"/>
    <w:rsid w:val="00B21EA7"/>
    <w:rsid w:val="00B265E8"/>
    <w:rsid w:val="00B37A88"/>
    <w:rsid w:val="00B422AD"/>
    <w:rsid w:val="00B52549"/>
    <w:rsid w:val="00B6005A"/>
    <w:rsid w:val="00B8204D"/>
    <w:rsid w:val="00B83F0A"/>
    <w:rsid w:val="00BA57D0"/>
    <w:rsid w:val="00BB215D"/>
    <w:rsid w:val="00BC0C41"/>
    <w:rsid w:val="00BC4ECF"/>
    <w:rsid w:val="00BC55FE"/>
    <w:rsid w:val="00BE651C"/>
    <w:rsid w:val="00C15F38"/>
    <w:rsid w:val="00C17C1A"/>
    <w:rsid w:val="00C4292C"/>
    <w:rsid w:val="00C509F8"/>
    <w:rsid w:val="00C55A95"/>
    <w:rsid w:val="00C6751A"/>
    <w:rsid w:val="00C74E17"/>
    <w:rsid w:val="00C81530"/>
    <w:rsid w:val="00C82288"/>
    <w:rsid w:val="00C91DDA"/>
    <w:rsid w:val="00CA2412"/>
    <w:rsid w:val="00CB2442"/>
    <w:rsid w:val="00CC7B39"/>
    <w:rsid w:val="00CD2683"/>
    <w:rsid w:val="00CF0837"/>
    <w:rsid w:val="00CF48EB"/>
    <w:rsid w:val="00D21CE3"/>
    <w:rsid w:val="00D340F7"/>
    <w:rsid w:val="00D4460F"/>
    <w:rsid w:val="00D549FE"/>
    <w:rsid w:val="00D7734C"/>
    <w:rsid w:val="00D8796C"/>
    <w:rsid w:val="00D92735"/>
    <w:rsid w:val="00D9383C"/>
    <w:rsid w:val="00DB1030"/>
    <w:rsid w:val="00DB5243"/>
    <w:rsid w:val="00DC5EF3"/>
    <w:rsid w:val="00DE576F"/>
    <w:rsid w:val="00E05F31"/>
    <w:rsid w:val="00E40ADD"/>
    <w:rsid w:val="00E40BB3"/>
    <w:rsid w:val="00E45D01"/>
    <w:rsid w:val="00E50F7E"/>
    <w:rsid w:val="00E53475"/>
    <w:rsid w:val="00E62A1B"/>
    <w:rsid w:val="00E66FBE"/>
    <w:rsid w:val="00E722FA"/>
    <w:rsid w:val="00E72D54"/>
    <w:rsid w:val="00E72D92"/>
    <w:rsid w:val="00E874BA"/>
    <w:rsid w:val="00EA6029"/>
    <w:rsid w:val="00EA6D81"/>
    <w:rsid w:val="00EC685D"/>
    <w:rsid w:val="00ED2EA5"/>
    <w:rsid w:val="00EF2CAA"/>
    <w:rsid w:val="00F01FF1"/>
    <w:rsid w:val="00F041EE"/>
    <w:rsid w:val="00F229D3"/>
    <w:rsid w:val="00F26F05"/>
    <w:rsid w:val="00F27023"/>
    <w:rsid w:val="00F43443"/>
    <w:rsid w:val="00F47584"/>
    <w:rsid w:val="00F47D0E"/>
    <w:rsid w:val="00F65601"/>
    <w:rsid w:val="00F7497F"/>
    <w:rsid w:val="00F92036"/>
    <w:rsid w:val="00F93BF7"/>
    <w:rsid w:val="00F96FE9"/>
    <w:rsid w:val="00FA7945"/>
    <w:rsid w:val="00FB14B1"/>
    <w:rsid w:val="00FC0D74"/>
    <w:rsid w:val="00FC4594"/>
    <w:rsid w:val="00FD6C1F"/>
    <w:rsid w:val="00FD7FD9"/>
    <w:rsid w:val="00FE5E5B"/>
    <w:rsid w:val="00FE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67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5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183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9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4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0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699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6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14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5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250350/339eda6302b49cc8698d1b2931bfeaa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0188902/8ef641d3b80ff01d34be16ce9bafc6e0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7019677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se.garant.ru/70211818/" TargetMode="External"/><Relationship Id="rId10" Type="http://schemas.openxmlformats.org/officeDocument/2006/relationships/hyperlink" Target="https://base.garant.ru/7017094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2911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1040</Words>
  <Characters>5930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2019-12-25T20:51:00Z</dcterms:created>
  <dcterms:modified xsi:type="dcterms:W3CDTF">2019-12-25T20:54:00Z</dcterms:modified>
</cp:coreProperties>
</file>