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B46" w:rsidRDefault="00A36DF7" w:rsidP="001E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421">
        <w:rPr>
          <w:rFonts w:ascii="Times New Roman" w:hAnsi="Times New Roman" w:cs="Times New Roman"/>
          <w:b/>
          <w:sz w:val="28"/>
          <w:szCs w:val="28"/>
        </w:rPr>
        <w:t xml:space="preserve">ПРИМЕНЕНИЕ ПСИХОЛОГИЧЕСКИХ РАЗМИНОК </w:t>
      </w:r>
      <w:r w:rsidR="00EC136B">
        <w:rPr>
          <w:rFonts w:ascii="Times New Roman" w:hAnsi="Times New Roman" w:cs="Times New Roman"/>
          <w:b/>
          <w:sz w:val="28"/>
          <w:szCs w:val="28"/>
        </w:rPr>
        <w:t>ВО ВРЕМЯ ТРЕНИРОВОЧНОГО ПРОЦЕССА В СЕКЦИИ «Рукопашный Бой»</w:t>
      </w:r>
    </w:p>
    <w:p w:rsidR="00EC136B" w:rsidRPr="00846421" w:rsidRDefault="00EC136B" w:rsidP="001E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DF7" w:rsidRPr="00846421" w:rsidRDefault="00A36DF7" w:rsidP="001E0B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6421">
        <w:rPr>
          <w:rFonts w:ascii="Times New Roman" w:hAnsi="Times New Roman" w:cs="Times New Roman"/>
          <w:b/>
          <w:i/>
          <w:sz w:val="28"/>
          <w:szCs w:val="28"/>
        </w:rPr>
        <w:t>Шурыгин Илья Михайлович,</w:t>
      </w:r>
    </w:p>
    <w:p w:rsidR="00A36DF7" w:rsidRPr="00846421" w:rsidRDefault="00A36DF7" w:rsidP="001E0B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64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36B">
        <w:rPr>
          <w:rFonts w:ascii="Times New Roman" w:hAnsi="Times New Roman" w:cs="Times New Roman"/>
          <w:i/>
          <w:sz w:val="28"/>
          <w:szCs w:val="28"/>
        </w:rPr>
        <w:t>Тренер по Рукопашному Бою</w:t>
      </w:r>
    </w:p>
    <w:p w:rsidR="00A36DF7" w:rsidRPr="00846421" w:rsidRDefault="00EC136B" w:rsidP="001E0B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МБУ ДО «Центр Орбита» </w:t>
      </w:r>
      <w:r w:rsidR="00A36DF7" w:rsidRPr="00846421">
        <w:rPr>
          <w:rFonts w:ascii="Times New Roman" w:hAnsi="Times New Roman" w:cs="Times New Roman"/>
          <w:i/>
          <w:sz w:val="28"/>
          <w:szCs w:val="28"/>
        </w:rPr>
        <w:t>г. Королева М.О.</w:t>
      </w:r>
    </w:p>
    <w:p w:rsidR="00E70D48" w:rsidRPr="00846421" w:rsidRDefault="00E70D48" w:rsidP="008464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B8C" w:rsidRDefault="00410F23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ребенка в </w:t>
      </w:r>
      <w:r w:rsidR="005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секцию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важный </w:t>
      </w:r>
      <w:r w:rsidR="006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 жизни ребенка, имеющий</w:t>
      </w:r>
      <w:r w:rsidR="00117B8C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специфические особенности и трудности, на которые особенно важно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</w:t>
      </w:r>
      <w:r w:rsidR="0066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8C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с </w:t>
      </w:r>
      <w:r w:rsidR="0066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несовершеннолетними. </w:t>
      </w:r>
    </w:p>
    <w:p w:rsidR="0066488D" w:rsidRPr="00846421" w:rsidRDefault="0066488D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средний возраст ребенка, первый раз пришедшего в спортивную секцию – 6-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лет.</w:t>
      </w:r>
    </w:p>
    <w:p w:rsidR="00670F72" w:rsidRPr="00846421" w:rsidRDefault="00670F72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в этот период часто приобретает негативный, «разрушительный» характер: угасает интерес к любимым играм и занятиям, нарушаются сложившиеся формы отношений с окружающими, ребенок отказывается выполнять нормы и правила поведения и т.п. Можно выделить несколько симптомов кризиса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негативизм,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троптивость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воеволие, 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протест, о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бесценивание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деспотизм</w:t>
      </w:r>
      <w:r w:rsidR="00607DA1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ревности к другим детям.</w:t>
      </w:r>
    </w:p>
    <w:p w:rsidR="008C29FD" w:rsidRPr="00846421" w:rsidRDefault="008C29FD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видом деятельности </w:t>
      </w:r>
      <w:r w:rsidR="005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недавнем времени была игра. А сегодня ему необходимо длительный промежуток времени проводить в статичном положении. </w:t>
      </w:r>
      <w:r w:rsidR="0001215A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является урок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спортивные секции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15A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котор</w:t>
      </w:r>
      <w:r w:rsidR="005C64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215A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недооценивают. </w:t>
      </w:r>
    </w:p>
    <w:p w:rsidR="00F96F84" w:rsidRPr="00846421" w:rsidRDefault="0001215A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на </w:t>
      </w:r>
      <w:r w:rsidR="008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тренировках по Рукопашному Бою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применяем психологические разминки, которые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воздействуют н</w:t>
      </w:r>
      <w:r w:rsidR="008C29FD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состояние группы как целого 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каждого ее участника в отдельности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F84" w:rsidRPr="00846421" w:rsidRDefault="0001215A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разминки помогают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такую групповую атмосферу, такой «климат отношений» и такое состояние каждого</w:t>
      </w:r>
      <w:r w:rsidR="008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позволяют перейти к содержательной части работы. Этот этап соответствует этапу установления контакта в начале любого взаимодействия, общения. Основными характеристиками необходимого для эффективной работы на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эмоциональная свобода участников, открытость, дружелюбие, доверие друг к другу и к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тренеру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F84" w:rsidRPr="00846421" w:rsidRDefault="00F96F84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hyperlink r:id="rId8" w:history="1"/>
      <w:r w:rsidRPr="00846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2968"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разминки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</w:t>
      </w:r>
      <w:r w:rsidR="004B2968"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воляю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активизировать межполушарное взаимодействие,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бурному развитию межполушарных связей, синхронизации работы полушарий.</w:t>
      </w:r>
    </w:p>
    <w:p w:rsidR="00F96F84" w:rsidRPr="00846421" w:rsidRDefault="004B2968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разминки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повышает потенциальный энергетический уровень ребенка, но и способствует развитию его </w:t>
      </w:r>
      <w:r w:rsidR="00F96F84"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 и эмоционально-личностной сферы</w:t>
      </w:r>
      <w:r w:rsidR="00F96F84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F84" w:rsidRPr="00846421" w:rsidRDefault="00F96F84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ходе </w:t>
      </w:r>
      <w:r w:rsidR="004B2968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разминок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8A2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воспитывается уверенность в самих себе и своих возможностях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обогащают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знания о собственном теле,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активность, инициативность, самостоятельность. Дети через сказочные истории усваивают правила поведения и секреты человеческих взаимоотношений. С помощью релаксационных упражнений, они 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приобретают </w:t>
      </w:r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первые навыки эмоциональной </w:t>
      </w:r>
      <w:proofErr w:type="spellStart"/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846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/>
      <w:r w:rsidR="008C29FD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разминки уча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ребенка справляться с жизненными трудностями. </w:t>
      </w:r>
    </w:p>
    <w:p w:rsidR="004B2968" w:rsidRDefault="004B2968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подчеркнуть тот факт, что применение психологических разминок актуально и эффективно при работе с любой возрастной категорией учащихся, но в данном случае акцент делается на учениках</w:t>
      </w:r>
      <w:r w:rsidR="008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групп секции Рукопашного Боя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эти </w:t>
      </w:r>
      <w:r w:rsidR="008A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F926C7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переживают кризис. Следовательно, им необходимы мягкие и интересные методы адаптации к новым условиям жизнедеятельности. </w:t>
      </w:r>
    </w:p>
    <w:p w:rsidR="000E10A3" w:rsidRDefault="000E10A3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представлены примеры психологических разминок при работе с учениками </w:t>
      </w:r>
      <w:r w:rsidR="00C5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групп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Рукопашного</w:t>
      </w:r>
      <w:r w:rsidR="00C5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Боя:</w:t>
      </w:r>
    </w:p>
    <w:p w:rsidR="00B67A79" w:rsidRPr="0057082D" w:rsidRDefault="00B67A79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0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Игры, направленные на концентрацию внимания и развитие мелкой моторики:</w:t>
      </w:r>
    </w:p>
    <w:p w:rsidR="00B67A79" w:rsidRPr="00B67A79" w:rsidRDefault="00B67A79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Pr="00B6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«Крестики-нолики».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E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ацепить средний палец за указательный – крестик. Затем соединить подушечки указательного и большого пальца – нолик. Чередовать эти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A79" w:rsidRDefault="00B67A79" w:rsidP="00B07491">
      <w:pPr>
        <w:spacing w:after="0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B67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«Ухо-нос».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–</w:t>
      </w:r>
      <w:r w:rsidRPr="00B67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E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B67A79" w:rsidRPr="0057082D" w:rsidRDefault="00B67A79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Игры, направленные на активизацию </w:t>
      </w:r>
      <w:r w:rsidR="00B07491" w:rsidRPr="005708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внутригруппового взаимодействия:</w:t>
      </w:r>
    </w:p>
    <w:p w:rsidR="00B67A79" w:rsidRDefault="00B67A79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«Хвост дракона».</w:t>
      </w:r>
      <w:r w:rsidRPr="00B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– в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участники встают друг за другом и кладут руки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впереди стоящего человека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просит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сейчас вся группа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ревратится в большого голодного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дракона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хотиться за собственным хвостом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в самом начале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- это голова дракона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участник, замыкающий цепочку - хвост дракона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команде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«голова» дракона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лжна попытаться поймать «хвост»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задача «хвоста» - убежать от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должны достаточно кре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пко держать друг друга за плечи,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7082D"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движении дракон не рассыпался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«голове» удается схватить хвост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пойманный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становится «головой», а тот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стоял перед ним – новым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«хвостом»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3" w:rsidRPr="000C3A04" w:rsidRDefault="00B67A79" w:rsidP="00B07491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«Охота на лис».</w:t>
      </w:r>
      <w:r w:rsidRPr="00B6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в одно и тоже время побыть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шкуре лисы и в шкуре охотника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каждый заводит руку за спину и прижимает к поясн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ладонь (тыльной стороной). Эта рука изображает хвост лисы. 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рука остается свободной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бодно перемещаются по комнате,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при этом коснуться свободной рукой «хвоста» другого участника и в то же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остаться самому непойманным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участник чувствует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 «насыпали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 на хвост»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дотронулись до его ладони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должен остановиться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может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«поймать» других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условие – не сходить </w:t>
      </w:r>
      <w:r w:rsidR="004E39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своего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D69" w:rsidRPr="00846421" w:rsidRDefault="00C37D69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психологических разминок на</w:t>
      </w:r>
      <w:r w:rsidR="00C5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тренировках по рукопашному бою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учесть ряд рекомендаций:</w:t>
      </w:r>
    </w:p>
    <w:p w:rsidR="00C37D69" w:rsidRPr="00846421" w:rsidRDefault="00C37D69" w:rsidP="00B07491">
      <w:pPr>
        <w:pStyle w:val="aa"/>
        <w:numPr>
          <w:ilvl w:val="0"/>
          <w:numId w:val="2"/>
        </w:numPr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разминок и игр, предлагаемых различными педагогами, психо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логами, тренерами. При подборе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разминок для работы с 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детьми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обратить внимание на количество детей в </w:t>
      </w:r>
      <w:r w:rsidR="005708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процессы групповой динамики, особенности концентрации внимания.</w:t>
      </w:r>
    </w:p>
    <w:p w:rsidR="004C3ACD" w:rsidRPr="00846421" w:rsidRDefault="00C37D69" w:rsidP="00B07491">
      <w:pPr>
        <w:pStyle w:val="aa"/>
        <w:numPr>
          <w:ilvl w:val="0"/>
          <w:numId w:val="2"/>
        </w:numPr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Эффективно давать менее интенсивную физическую нагрузку ученикам первого 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концентрируя внимание </w:t>
      </w:r>
      <w:proofErr w:type="gramStart"/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аспектом</w:t>
      </w:r>
      <w:proofErr w:type="gramEnd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D69" w:rsidRPr="00846421" w:rsidRDefault="00FE2843" w:rsidP="00B07491">
      <w:pPr>
        <w:pStyle w:val="aa"/>
        <w:numPr>
          <w:ilvl w:val="0"/>
          <w:numId w:val="2"/>
        </w:numPr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разнообразие физической нагрузки, чередую пальчиковую гимнастику, упражнения на быстроту и ловкость и игры на сплочения коллектива.</w:t>
      </w:r>
    </w:p>
    <w:p w:rsidR="00FE2843" w:rsidRPr="00846421" w:rsidRDefault="00FE2843" w:rsidP="00B07491">
      <w:pPr>
        <w:pStyle w:val="aa"/>
        <w:numPr>
          <w:ilvl w:val="0"/>
          <w:numId w:val="2"/>
        </w:numPr>
        <w:spacing w:after="0" w:line="240" w:lineRule="auto"/>
        <w:ind w:left="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«выделяющихся из толпы». </w:t>
      </w:r>
    </w:p>
    <w:p w:rsidR="00F96F84" w:rsidRPr="00846421" w:rsidRDefault="00F96F84" w:rsidP="00B07491">
      <w:pPr>
        <w:spacing w:after="0" w:line="240" w:lineRule="auto"/>
        <w:ind w:left="30"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E46A49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разминки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примыкает к психолого-педагогическим методам, общей задачей которых является сохранение психического здоровья и предупреждение эмоциональных расстройств у детей.</w:t>
      </w:r>
    </w:p>
    <w:p w:rsidR="004C3ACD" w:rsidRPr="00846421" w:rsidRDefault="00E46A49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психологических разминок на </w:t>
      </w:r>
      <w:r w:rsidR="00B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тренировках 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решать многие </w:t>
      </w:r>
      <w:bookmarkStart w:id="0" w:name="_GoBack"/>
      <w:bookmarkEnd w:id="0"/>
      <w:r w:rsidR="0057082D"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задачи</w:t>
      </w: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справляться с трудностями кризиса семи лет. </w:t>
      </w:r>
    </w:p>
    <w:p w:rsidR="004C3ACD" w:rsidRPr="00846421" w:rsidRDefault="004C3ACD" w:rsidP="00B0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926C7" w:rsidRPr="00846421" w:rsidRDefault="00F926C7" w:rsidP="00B0749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Лютова Е.К., Монина Г.Б. Тренинг эффективного взаимодействия с детьми. </w:t>
      </w:r>
      <w:proofErr w:type="gramStart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2003.</w:t>
      </w:r>
    </w:p>
    <w:p w:rsidR="00F926C7" w:rsidRPr="00846421" w:rsidRDefault="00F926C7" w:rsidP="00B0749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тренинге / Под ред. Н. Ю. Хрящевой. </w:t>
      </w:r>
      <w:proofErr w:type="gramStart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2006.</w:t>
      </w:r>
    </w:p>
    <w:p w:rsidR="00F926C7" w:rsidRPr="00846421" w:rsidRDefault="00F926C7" w:rsidP="00B0749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Сплоченность и толерантность в группе. М.: Генезис, 2006.</w:t>
      </w:r>
    </w:p>
    <w:p w:rsidR="00A36DF7" w:rsidRPr="00846421" w:rsidRDefault="00E46A49" w:rsidP="00B0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36DF7" w:rsidRPr="00846421" w:rsidSect="00A36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8D" w:rsidRDefault="00292F8D" w:rsidP="00A36DF7">
      <w:pPr>
        <w:spacing w:after="0" w:line="240" w:lineRule="auto"/>
      </w:pPr>
      <w:r>
        <w:separator/>
      </w:r>
    </w:p>
  </w:endnote>
  <w:endnote w:type="continuationSeparator" w:id="0">
    <w:p w:rsidR="00292F8D" w:rsidRDefault="00292F8D" w:rsidP="00A3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F7" w:rsidRDefault="00A36D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F7" w:rsidRDefault="00A36D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F7" w:rsidRDefault="00A36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8D" w:rsidRDefault="00292F8D" w:rsidP="00A36DF7">
      <w:pPr>
        <w:spacing w:after="0" w:line="240" w:lineRule="auto"/>
      </w:pPr>
      <w:r>
        <w:separator/>
      </w:r>
    </w:p>
  </w:footnote>
  <w:footnote w:type="continuationSeparator" w:id="0">
    <w:p w:rsidR="00292F8D" w:rsidRDefault="00292F8D" w:rsidP="00A3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F7" w:rsidRDefault="00A36D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26638"/>
      <w:docPartObj>
        <w:docPartGallery w:val="Page Numbers (Top of Page)"/>
        <w:docPartUnique/>
      </w:docPartObj>
    </w:sdtPr>
    <w:sdtEndPr/>
    <w:sdtContent>
      <w:p w:rsidR="00A36DF7" w:rsidRDefault="00A36D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82D">
          <w:rPr>
            <w:noProof/>
          </w:rPr>
          <w:t>2</w:t>
        </w:r>
        <w:r>
          <w:fldChar w:fldCharType="end"/>
        </w:r>
      </w:p>
    </w:sdtContent>
  </w:sdt>
  <w:p w:rsidR="00A36DF7" w:rsidRDefault="00A36D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F7" w:rsidRDefault="00A36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06E"/>
    <w:multiLevelType w:val="hybridMultilevel"/>
    <w:tmpl w:val="A8D80A4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3FF6888"/>
    <w:multiLevelType w:val="hybridMultilevel"/>
    <w:tmpl w:val="3E86F84A"/>
    <w:lvl w:ilvl="0" w:tplc="D71E40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5060AB2"/>
    <w:multiLevelType w:val="hybridMultilevel"/>
    <w:tmpl w:val="D3E69F78"/>
    <w:lvl w:ilvl="0" w:tplc="F71A4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9"/>
    <w:rsid w:val="00011EBC"/>
    <w:rsid w:val="0001215A"/>
    <w:rsid w:val="00030C98"/>
    <w:rsid w:val="00032D68"/>
    <w:rsid w:val="00096D18"/>
    <w:rsid w:val="000C3A04"/>
    <w:rsid w:val="000E10A3"/>
    <w:rsid w:val="00117B8C"/>
    <w:rsid w:val="00194090"/>
    <w:rsid w:val="001E0B46"/>
    <w:rsid w:val="00210983"/>
    <w:rsid w:val="00255429"/>
    <w:rsid w:val="00292F8D"/>
    <w:rsid w:val="002C339D"/>
    <w:rsid w:val="002D1C13"/>
    <w:rsid w:val="00410F23"/>
    <w:rsid w:val="0044305B"/>
    <w:rsid w:val="004503C0"/>
    <w:rsid w:val="004628AF"/>
    <w:rsid w:val="004B2968"/>
    <w:rsid w:val="004C3ACD"/>
    <w:rsid w:val="004E399E"/>
    <w:rsid w:val="00531BD8"/>
    <w:rsid w:val="0057082D"/>
    <w:rsid w:val="00591491"/>
    <w:rsid w:val="005C6401"/>
    <w:rsid w:val="00607DA1"/>
    <w:rsid w:val="0066488D"/>
    <w:rsid w:val="00670F72"/>
    <w:rsid w:val="006D40FD"/>
    <w:rsid w:val="00772D88"/>
    <w:rsid w:val="00783F2D"/>
    <w:rsid w:val="007D029E"/>
    <w:rsid w:val="00846421"/>
    <w:rsid w:val="00871397"/>
    <w:rsid w:val="008A2E91"/>
    <w:rsid w:val="008C29FD"/>
    <w:rsid w:val="008D67C3"/>
    <w:rsid w:val="008E37DF"/>
    <w:rsid w:val="008F03E5"/>
    <w:rsid w:val="009131FC"/>
    <w:rsid w:val="00943D36"/>
    <w:rsid w:val="009738DE"/>
    <w:rsid w:val="00973C86"/>
    <w:rsid w:val="009A463F"/>
    <w:rsid w:val="009C0A23"/>
    <w:rsid w:val="00A36DF7"/>
    <w:rsid w:val="00AB6092"/>
    <w:rsid w:val="00AE7952"/>
    <w:rsid w:val="00B07491"/>
    <w:rsid w:val="00B1090D"/>
    <w:rsid w:val="00B67A79"/>
    <w:rsid w:val="00C37D69"/>
    <w:rsid w:val="00C523DB"/>
    <w:rsid w:val="00C8208C"/>
    <w:rsid w:val="00CD477E"/>
    <w:rsid w:val="00D4637B"/>
    <w:rsid w:val="00DA3E5E"/>
    <w:rsid w:val="00E46A49"/>
    <w:rsid w:val="00E70D48"/>
    <w:rsid w:val="00EB618E"/>
    <w:rsid w:val="00EC136B"/>
    <w:rsid w:val="00F87727"/>
    <w:rsid w:val="00F90E82"/>
    <w:rsid w:val="00F926C7"/>
    <w:rsid w:val="00F96F84"/>
    <w:rsid w:val="00FA7559"/>
    <w:rsid w:val="00FD4FC7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67F-6F0F-45CC-A247-661AE772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DF7"/>
  </w:style>
  <w:style w:type="paragraph" w:styleId="a5">
    <w:name w:val="footer"/>
    <w:basedOn w:val="a"/>
    <w:link w:val="a6"/>
    <w:uiPriority w:val="99"/>
    <w:unhideWhenUsed/>
    <w:rsid w:val="00A3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DF7"/>
  </w:style>
  <w:style w:type="table" w:styleId="a7">
    <w:name w:val="Table Grid"/>
    <w:basedOn w:val="a1"/>
    <w:uiPriority w:val="59"/>
    <w:rsid w:val="004B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A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game.ru/pictures/picJi1xbR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lgame.ru/pictures/pickJwieu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06F4-85C0-41FD-A895-8A88C58A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Сашулик</dc:creator>
  <cp:lastModifiedBy>Жужик</cp:lastModifiedBy>
  <cp:revision>15</cp:revision>
  <dcterms:created xsi:type="dcterms:W3CDTF">2015-04-08T17:13:00Z</dcterms:created>
  <dcterms:modified xsi:type="dcterms:W3CDTF">2017-08-29T18:30:00Z</dcterms:modified>
</cp:coreProperties>
</file>